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F7A" w:rsidRPr="00957036" w:rsidRDefault="00827F7A" w:rsidP="00827F7A">
      <w:pPr>
        <w:pStyle w:val="Bezodstpw"/>
        <w:spacing w:after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036">
        <w:rPr>
          <w:rFonts w:ascii="Times New Roman" w:hAnsi="Times New Roman" w:cs="Times New Roman"/>
          <w:b/>
          <w:bCs/>
          <w:sz w:val="28"/>
          <w:szCs w:val="28"/>
        </w:rPr>
        <w:t>RAMOWY ROZKŁAD DNIA GRUPA I „MOTYLKI”</w:t>
      </w:r>
    </w:p>
    <w:tbl>
      <w:tblPr>
        <w:tblStyle w:val="Tabela-Siatka"/>
        <w:tblW w:w="10065" w:type="dxa"/>
        <w:tblInd w:w="-459" w:type="dxa"/>
        <w:tblLook w:val="04A0"/>
      </w:tblPr>
      <w:tblGrid>
        <w:gridCol w:w="2835"/>
        <w:gridCol w:w="7230"/>
      </w:tblGrid>
      <w:tr w:rsidR="00827F7A" w:rsidRPr="00957036" w:rsidTr="00773F2C">
        <w:trPr>
          <w:trHeight w:val="955"/>
        </w:trPr>
        <w:tc>
          <w:tcPr>
            <w:tcW w:w="2835" w:type="dxa"/>
            <w:shd w:val="clear" w:color="auto" w:fill="D9D9D9" w:themeFill="background1" w:themeFillShade="D9"/>
            <w:hideMark/>
          </w:tcPr>
          <w:p w:rsidR="00827F7A" w:rsidRPr="00957036" w:rsidRDefault="00827F7A" w:rsidP="00773F2C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</w:p>
          <w:p w:rsidR="00827F7A" w:rsidRPr="00957036" w:rsidRDefault="00827F7A" w:rsidP="00773F2C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  <w:t>Godziny</w:t>
            </w:r>
          </w:p>
        </w:tc>
        <w:tc>
          <w:tcPr>
            <w:tcW w:w="7230" w:type="dxa"/>
            <w:shd w:val="clear" w:color="auto" w:fill="D9D9D9" w:themeFill="background1" w:themeFillShade="D9"/>
            <w:hideMark/>
          </w:tcPr>
          <w:p w:rsidR="00827F7A" w:rsidRPr="00957036" w:rsidRDefault="00827F7A" w:rsidP="00773F2C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</w:p>
          <w:p w:rsidR="00827F7A" w:rsidRPr="00957036" w:rsidRDefault="00827F7A" w:rsidP="00773F2C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  <w:t>Zakres aktywności</w:t>
            </w: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8:00</w:t>
            </w: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 xml:space="preserve"> – 8:15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after="240"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Schodzenie się dzieci. Zabawy swobodne, tematyczne w kącikach zainteresowań, zabawy konstrukcyjne, gry stolikowe.</w:t>
            </w: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8:15 – 8:45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Czynności higieniczne, przygotowanie do śniadania .</w:t>
            </w: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br/>
              <w:t xml:space="preserve">Śniadanie. </w:t>
            </w:r>
          </w:p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Kulturalne spożywanie posiłku.</w:t>
            </w:r>
          </w:p>
          <w:p w:rsidR="00827F7A" w:rsidRPr="00957036" w:rsidRDefault="00827F7A" w:rsidP="00773F2C">
            <w:pPr>
              <w:pStyle w:val="Bezodstpw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8:45 – 9:00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Indywidualne rozmowy nauczyciela z dziećmi, adaptacja, praca indywidualna z wybranymi dziećmi.</w:t>
            </w:r>
          </w:p>
          <w:p w:rsidR="00827F7A" w:rsidRPr="00957036" w:rsidRDefault="00827F7A" w:rsidP="00773F2C">
            <w:pPr>
              <w:pStyle w:val="Bezodstpw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9:00-10:30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Zajęcia dydaktyczne realizujące podstawę programową: edukacja językowa, matematyczna, przyrodnicza, społeczna, artystyczna, ruchowa.</w:t>
            </w: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br/>
              <w:t>Stosowanie różnorodnych metod: zabawa dydaktyczna, metoda projektów, metoda aktywnego słuchania muzyki, pedagogika zabawy.</w:t>
            </w: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br/>
              <w:t>Zabawy ruchowe w sali lub na świeżym powietrzu, spacery, obserwacje przyrodnicze.</w:t>
            </w:r>
          </w:p>
          <w:p w:rsidR="00827F7A" w:rsidRPr="00957036" w:rsidRDefault="00827F7A" w:rsidP="00773F2C">
            <w:pPr>
              <w:pStyle w:val="Bezodstpw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10:30 – 10:45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Czynności higieniczne, przygotowanie do II śniadania. Rozmowy o zdrowym odżywianiu. II śniadanie nauka samodzielnego spożywania posiłków, estetyki i kultury jedzenia.</w:t>
            </w:r>
          </w:p>
          <w:p w:rsidR="00827F7A" w:rsidRPr="00957036" w:rsidRDefault="00827F7A" w:rsidP="00773F2C">
            <w:pPr>
              <w:pStyle w:val="Bezodstpw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10:45 – 11:30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 xml:space="preserve">Zabawy tematyczne, manipulacyjne, plastyczne, sensoryczne. Praca indywidualna i w małych </w:t>
            </w:r>
            <w:proofErr w:type="spellStart"/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grupach.Zabawy</w:t>
            </w:r>
            <w:proofErr w:type="spellEnd"/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 xml:space="preserve"> dowolne w kącikach zainteresowań.</w:t>
            </w:r>
          </w:p>
          <w:p w:rsidR="00827F7A" w:rsidRPr="00957036" w:rsidRDefault="00827F7A" w:rsidP="00773F2C">
            <w:pPr>
              <w:pStyle w:val="Bezodstpw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11:30 – 13:00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Relaksacja przy spokojnej muzyce, odpoczynek na leżakach, możliwość krótkiej drzemki – kształtowanie umiejętności  wyciszenia i odprężenia.</w:t>
            </w:r>
          </w:p>
          <w:p w:rsidR="00827F7A" w:rsidRPr="00957036" w:rsidRDefault="00827F7A" w:rsidP="00773F2C">
            <w:pPr>
              <w:pStyle w:val="Bezodstpw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13:00 – 14:00</w:t>
            </w:r>
          </w:p>
        </w:tc>
        <w:tc>
          <w:tcPr>
            <w:tcW w:w="7230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 xml:space="preserve">Czynności higieniczne, przygotowanie do obiadu. </w:t>
            </w: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br/>
              <w:t xml:space="preserve">Obiad. </w:t>
            </w: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br/>
              <w:t>Nauka samodzielnego spożywania posiłków, estetyki i kultury jedzenia.</w:t>
            </w:r>
          </w:p>
          <w:p w:rsidR="00827F7A" w:rsidRPr="00957036" w:rsidRDefault="00827F7A" w:rsidP="00773F2C">
            <w:pPr>
              <w:pStyle w:val="Bezodstpw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827F7A" w:rsidRPr="00957036" w:rsidTr="00773F2C">
        <w:tc>
          <w:tcPr>
            <w:tcW w:w="2835" w:type="dxa"/>
            <w:hideMark/>
          </w:tcPr>
          <w:p w:rsidR="00827F7A" w:rsidRPr="00957036" w:rsidRDefault="00827F7A" w:rsidP="00773F2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14:0</w:t>
            </w:r>
            <w:r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0 – 15:00</w:t>
            </w:r>
          </w:p>
        </w:tc>
        <w:tc>
          <w:tcPr>
            <w:tcW w:w="7230" w:type="dxa"/>
            <w:hideMark/>
          </w:tcPr>
          <w:p w:rsidR="00827F7A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 xml:space="preserve">Zabawy tematyczne, manipulacyjne, plastyczne, </w:t>
            </w:r>
            <w:proofErr w:type="spellStart"/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sensoryczne.Zabawy</w:t>
            </w:r>
            <w:proofErr w:type="spellEnd"/>
            <w:r w:rsidRPr="00957036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 xml:space="preserve"> dowolne w sali i na świeżym powietrzu, rozchodzenie się dzieci. Praca indywidualna.</w:t>
            </w:r>
          </w:p>
          <w:p w:rsidR="00827F7A" w:rsidRPr="00957036" w:rsidRDefault="00827F7A" w:rsidP="00773F2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</w:tbl>
    <w:p w:rsidR="007D36D3" w:rsidRDefault="007D36D3"/>
    <w:sectPr w:rsidR="007D36D3" w:rsidSect="007D3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7F7A"/>
    <w:rsid w:val="007D36D3"/>
    <w:rsid w:val="0082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827F7A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827F7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1342</Characters>
  <Application>Microsoft Office Word</Application>
  <DocSecurity>0</DocSecurity>
  <Lines>11</Lines>
  <Paragraphs>3</Paragraphs>
  <ScaleCrop>false</ScaleCrop>
  <Company>Hewlett-Packard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2026-09-02T19:41:00Z</dcterms:created>
  <dcterms:modified xsi:type="dcterms:W3CDTF">2026-09-02T19:42:00Z</dcterms:modified>
</cp:coreProperties>
</file>