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C7B" w14:textId="49E21206" w:rsidR="00A042D2" w:rsidRPr="00B832C0" w:rsidRDefault="003463B0" w:rsidP="008C55AE">
      <w:pPr>
        <w:spacing w:after="0"/>
        <w:jc w:val="center"/>
        <w:rPr>
          <w:rFonts w:ascii="Comic Sans MS" w:hAnsi="Comic Sans MS"/>
          <w:b/>
          <w:bCs/>
          <w:color w:val="FFC000"/>
          <w:sz w:val="40"/>
          <w:szCs w:val="40"/>
        </w:rPr>
      </w:pPr>
      <w:r w:rsidRPr="00B832C0">
        <w:rPr>
          <w:rFonts w:ascii="Comic Sans MS" w:hAnsi="Comic Sans MS"/>
          <w:b/>
          <w:bCs/>
          <w:color w:val="FFC000"/>
          <w:sz w:val="40"/>
          <w:szCs w:val="40"/>
        </w:rPr>
        <w:t>ZAMIERZENIA WYCHOWAWCZO -DYDAKTYCZNE</w:t>
      </w:r>
      <w:r w:rsidRPr="00B832C0">
        <w:rPr>
          <w:rFonts w:ascii="Comic Sans MS" w:hAnsi="Comic Sans MS"/>
          <w:b/>
          <w:bCs/>
          <w:color w:val="FFC000"/>
          <w:sz w:val="40"/>
          <w:szCs w:val="40"/>
        </w:rPr>
        <w:br/>
      </w:r>
      <w:r w:rsidR="00D5520E"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GRUPA III </w:t>
      </w:r>
      <w:proofErr w:type="gramStart"/>
      <w:r w:rsidR="00D5520E"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- </w:t>
      </w:r>
      <w:r w:rsidRPr="00B832C0">
        <w:rPr>
          <w:rFonts w:ascii="Comic Sans MS" w:hAnsi="Comic Sans MS"/>
          <w:b/>
          <w:bCs/>
          <w:color w:val="FFC000"/>
          <w:sz w:val="40"/>
          <w:szCs w:val="40"/>
        </w:rPr>
        <w:t>,,PSZCZÓŁKI</w:t>
      </w:r>
      <w:proofErr w:type="gramEnd"/>
      <w:r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” </w:t>
      </w:r>
      <w:r w:rsidR="009A6791" w:rsidRPr="00B832C0">
        <w:rPr>
          <w:rFonts w:ascii="Comic Sans MS" w:hAnsi="Comic Sans MS"/>
          <w:b/>
          <w:bCs/>
          <w:color w:val="FFC000"/>
          <w:sz w:val="40"/>
          <w:szCs w:val="40"/>
        </w:rPr>
        <w:t>–</w:t>
      </w:r>
      <w:r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 </w:t>
      </w:r>
      <w:r w:rsidR="00B832C0"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CZERWIEC </w:t>
      </w:r>
      <w:r w:rsidR="009A6791" w:rsidRPr="00B832C0">
        <w:rPr>
          <w:rFonts w:ascii="Comic Sans MS" w:hAnsi="Comic Sans MS"/>
          <w:b/>
          <w:bCs/>
          <w:color w:val="FFC000"/>
          <w:sz w:val="40"/>
          <w:szCs w:val="40"/>
        </w:rPr>
        <w:t xml:space="preserve"> </w:t>
      </w:r>
      <w:r w:rsidR="005D52B6" w:rsidRPr="00B832C0">
        <w:rPr>
          <w:rFonts w:ascii="Comic Sans MS" w:hAnsi="Comic Sans MS"/>
          <w:b/>
          <w:bCs/>
          <w:color w:val="FFC000"/>
          <w:sz w:val="40"/>
          <w:szCs w:val="40"/>
        </w:rPr>
        <w:t>2026</w:t>
      </w:r>
    </w:p>
    <w:p w14:paraId="4EE76C79" w14:textId="7D40008B" w:rsidR="009A6791" w:rsidRPr="00B832C0" w:rsidRDefault="00962785" w:rsidP="009A6791">
      <w:pPr>
        <w:spacing w:after="0" w:line="360" w:lineRule="auto"/>
        <w:rPr>
          <w:rFonts w:ascii="Comic Sans MS" w:hAnsi="Comic Sans MS" w:cstheme="minorHAnsi"/>
          <w:b/>
          <w:bCs/>
          <w:sz w:val="24"/>
          <w:szCs w:val="24"/>
        </w:rPr>
      </w:pPr>
      <w:r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 xml:space="preserve">Tydzień </w:t>
      </w:r>
      <w:proofErr w:type="gramStart"/>
      <w:r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>I</w:t>
      </w:r>
      <w:r w:rsidR="008C55AE"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 xml:space="preserve">: </w:t>
      </w:r>
      <w:r w:rsidR="008C55AE" w:rsidRPr="00B832C0">
        <w:rPr>
          <w:rFonts w:ascii="Comic Sans MS" w:hAnsi="Comic Sans MS" w:cs="Calibri"/>
          <w:b/>
          <w:bCs/>
          <w:color w:val="FFC000"/>
          <w:sz w:val="28"/>
          <w:szCs w:val="28"/>
        </w:rPr>
        <w:t xml:space="preserve"> </w:t>
      </w:r>
      <w:r w:rsidR="00B832C0" w:rsidRPr="00B832C0">
        <w:rPr>
          <w:rFonts w:ascii="Comic Sans MS" w:hAnsi="Comic Sans MS" w:cstheme="minorHAnsi"/>
          <w:b/>
          <w:bCs/>
          <w:color w:val="FFC000"/>
          <w:sz w:val="24"/>
          <w:szCs w:val="24"/>
        </w:rPr>
        <w:t>Dzień</w:t>
      </w:r>
      <w:proofErr w:type="gramEnd"/>
      <w:r w:rsidR="00B832C0" w:rsidRPr="00B832C0">
        <w:rPr>
          <w:rFonts w:ascii="Comic Sans MS" w:hAnsi="Comic Sans MS" w:cstheme="minorHAnsi"/>
          <w:b/>
          <w:bCs/>
          <w:color w:val="FFC000"/>
          <w:sz w:val="24"/>
          <w:szCs w:val="24"/>
        </w:rPr>
        <w:t xml:space="preserve"> Dziecka</w:t>
      </w:r>
    </w:p>
    <w:p w14:paraId="5D71D8D9" w14:textId="77777777" w:rsidR="00B832C0" w:rsidRPr="00B832C0" w:rsidRDefault="00B832C0" w:rsidP="00B832C0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32C0">
        <w:rPr>
          <w:rFonts w:ascii="Times New Roman" w:hAnsi="Times New Roman" w:cs="Times New Roman"/>
          <w:sz w:val="24"/>
          <w:szCs w:val="24"/>
        </w:rPr>
        <w:t>• Poznanie praw i obowiązków dzieci, rozwijanie umiejętności społecznych, plastycznych i ruchowych, kształtowanie tolerancji.</w:t>
      </w:r>
      <w:r w:rsidRPr="00B832C0">
        <w:rPr>
          <w:rFonts w:ascii="Times New Roman" w:hAnsi="Times New Roman" w:cs="Times New Roman"/>
          <w:sz w:val="24"/>
          <w:szCs w:val="24"/>
        </w:rPr>
        <w:br/>
        <w:t>• Rozwijanie kompetencji językowych, wiedzy o zwierzętach domowych i odpowiedzialności za nie.</w:t>
      </w:r>
      <w:r w:rsidRPr="00B832C0">
        <w:rPr>
          <w:rFonts w:ascii="Times New Roman" w:hAnsi="Times New Roman" w:cs="Times New Roman"/>
          <w:sz w:val="24"/>
          <w:szCs w:val="24"/>
        </w:rPr>
        <w:br/>
        <w:t>• Doskonalenie umiejętności matematycznych, eksperymentowania, współpracy i aktywności ruchowej.</w:t>
      </w:r>
      <w:r w:rsidRPr="00B832C0">
        <w:rPr>
          <w:rFonts w:ascii="Times New Roman" w:hAnsi="Times New Roman" w:cs="Times New Roman"/>
          <w:sz w:val="24"/>
          <w:szCs w:val="24"/>
        </w:rPr>
        <w:br/>
        <w:t>• Rozwijanie ekspresji muzycznej, rytmicznej, sprawności manualnej i relacji rówieśniczych.</w:t>
      </w:r>
      <w:r w:rsidRPr="00B832C0">
        <w:rPr>
          <w:rFonts w:ascii="Times New Roman" w:hAnsi="Times New Roman" w:cs="Times New Roman"/>
          <w:sz w:val="24"/>
          <w:szCs w:val="24"/>
        </w:rPr>
        <w:br/>
        <w:t>• Poznanie zabaw dzieci z różnych stron świata, rozwijanie tolerancji, komunikacji i aktywności ruchowej.</w:t>
      </w:r>
    </w:p>
    <w:p w14:paraId="7BC80834" w14:textId="77777777" w:rsidR="00B832C0" w:rsidRPr="00B832C0" w:rsidRDefault="008C55AE" w:rsidP="00B832C0">
      <w:pPr>
        <w:suppressAutoHyphens/>
        <w:spacing w:after="0" w:line="360" w:lineRule="auto"/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</w:pPr>
      <w:r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>Tydzień II:</w:t>
      </w:r>
      <w:r w:rsidR="0082736D"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 xml:space="preserve"> </w:t>
      </w:r>
      <w:r w:rsidR="00B832C0" w:rsidRPr="00B832C0"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  <w:t>Wielka wyprawa</w:t>
      </w:r>
    </w:p>
    <w:p w14:paraId="43EFBDF5" w14:textId="77777777" w:rsidR="00B832C0" w:rsidRPr="00B832C0" w:rsidRDefault="00B832C0" w:rsidP="00B832C0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832C0">
        <w:rPr>
          <w:rFonts w:ascii="Times New Roman" w:eastAsia="Calibri" w:hAnsi="Times New Roman" w:cs="Times New Roman"/>
          <w:sz w:val="24"/>
          <w:szCs w:val="24"/>
        </w:rPr>
        <w:t>• Poznanie ciekawostek o świecie i różnych krajach, rozwijanie mowy, umiejętności społecznych i sprawności fizycznej.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 xml:space="preserve">• Poszerzanie wiedzy o środkach transportu, rozwijanie percepcji słuchowej, czytania i </w:t>
      </w:r>
      <w:proofErr w:type="spellStart"/>
      <w:r w:rsidRPr="00B832C0">
        <w:rPr>
          <w:rFonts w:ascii="Times New Roman" w:eastAsia="Calibri" w:hAnsi="Times New Roman" w:cs="Times New Roman"/>
          <w:sz w:val="24"/>
          <w:szCs w:val="24"/>
        </w:rPr>
        <w:t>grafomotoryki</w:t>
      </w:r>
      <w:proofErr w:type="spellEnd"/>
      <w:r w:rsidRPr="00B832C0">
        <w:rPr>
          <w:rFonts w:ascii="Times New Roman" w:eastAsia="Calibri" w:hAnsi="Times New Roman" w:cs="Times New Roman"/>
          <w:sz w:val="24"/>
          <w:szCs w:val="24"/>
        </w:rPr>
        <w:t>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Doskonalenie umiejętności matematycznych, poznawanie zwierząt egzotycznych oraz rozwijanie współpracy i ciekawości badawczej.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muzyki i instrumentów świata, rozwijanie wrażliwości muzycznej i sprawności ruchowej.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przypraw z różnych krajów, rozwijanie zmysłów, kreatywności i otwartości na inne kultury.</w:t>
      </w:r>
    </w:p>
    <w:p w14:paraId="67483B99" w14:textId="77777777" w:rsidR="00B832C0" w:rsidRPr="00B832C0" w:rsidRDefault="008C55AE" w:rsidP="00B832C0">
      <w:pPr>
        <w:suppressAutoHyphens/>
        <w:spacing w:after="0" w:line="360" w:lineRule="auto"/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</w:pPr>
      <w:r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>Tydzień III</w:t>
      </w:r>
      <w:r w:rsidRPr="00B832C0">
        <w:rPr>
          <w:rFonts w:ascii="Comic Sans MS" w:hAnsi="Comic Sans MS" w:cs="Calibri"/>
          <w:b/>
          <w:bCs/>
          <w:color w:val="FFC000"/>
          <w:sz w:val="28"/>
          <w:szCs w:val="28"/>
        </w:rPr>
        <w:t xml:space="preserve">: </w:t>
      </w:r>
      <w:r w:rsidR="00B832C0" w:rsidRPr="00B832C0"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  <w:t>Smaki i zapachy lata</w:t>
      </w:r>
    </w:p>
    <w:p w14:paraId="592346D4" w14:textId="77777777" w:rsidR="00B832C0" w:rsidRPr="00B832C0" w:rsidRDefault="00B832C0" w:rsidP="00B832C0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832C0">
        <w:rPr>
          <w:rFonts w:ascii="Times New Roman" w:eastAsia="Calibri" w:hAnsi="Times New Roman" w:cs="Times New Roman"/>
          <w:sz w:val="24"/>
          <w:szCs w:val="24"/>
        </w:rPr>
        <w:t>• Utrwalanie wiedzy o lecie, rozwijanie umiejętności językowych oraz tolerancji wobec innych.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sposobów zachowywania wspomnień, rozwijanie twórczości plastycznej, wrażliwości przyrodniczej i językowej.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Doskonalenie umiejętności matematycznych, poznawanie zjawisk letnich, eksperymentowanie i współpraca w grupie.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Rozwijanie muzykalności, percepcji słuchowej, sprawności fizycznej i aparatu mowy.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letnich przysmaków, rozwijanie zmysłów, sprawności manualnej oraz umiejętności społecznych.</w:t>
      </w:r>
    </w:p>
    <w:p w14:paraId="1E784F72" w14:textId="77777777" w:rsidR="00B832C0" w:rsidRPr="00B832C0" w:rsidRDefault="008C55AE" w:rsidP="00B832C0">
      <w:pPr>
        <w:suppressAutoHyphens/>
        <w:spacing w:after="0" w:line="360" w:lineRule="auto"/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</w:pPr>
      <w:r w:rsidRPr="00B832C0">
        <w:rPr>
          <w:rFonts w:ascii="Comic Sans MS" w:hAnsi="Comic Sans MS" w:cstheme="minorHAnsi"/>
          <w:b/>
          <w:bCs/>
          <w:color w:val="FFC000"/>
          <w:sz w:val="28"/>
          <w:szCs w:val="28"/>
        </w:rPr>
        <w:t>Tydzień IV:</w:t>
      </w:r>
      <w:r w:rsidR="0082736D" w:rsidRPr="00B832C0">
        <w:rPr>
          <w:rFonts w:eastAsia="Calibri" w:cstheme="minorHAnsi"/>
          <w:b/>
          <w:bCs/>
          <w:color w:val="FFC000"/>
          <w:sz w:val="24"/>
          <w:szCs w:val="24"/>
        </w:rPr>
        <w:t xml:space="preserve"> </w:t>
      </w:r>
      <w:r w:rsidR="00B832C0" w:rsidRPr="00B832C0">
        <w:rPr>
          <w:rFonts w:ascii="Comic Sans MS" w:eastAsia="Calibri" w:hAnsi="Comic Sans MS" w:cstheme="minorHAnsi"/>
          <w:b/>
          <w:bCs/>
          <w:color w:val="FFC000"/>
          <w:sz w:val="24"/>
          <w:szCs w:val="24"/>
        </w:rPr>
        <w:t>Wakacyjne przygody</w:t>
      </w:r>
    </w:p>
    <w:p w14:paraId="331FA2D4" w14:textId="1B61BD40" w:rsidR="005E4754" w:rsidRPr="00B832C0" w:rsidRDefault="00B832C0" w:rsidP="00B832C0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832C0">
        <w:rPr>
          <w:rFonts w:ascii="Times New Roman" w:eastAsia="Calibri" w:hAnsi="Times New Roman" w:cs="Times New Roman"/>
          <w:sz w:val="24"/>
          <w:szCs w:val="24"/>
        </w:rPr>
        <w:t>• Poznanie zasad bezpiecznego zachowania podczas wakacji, rozwijanie umiejętności językowych i sprawności ruchowej.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kultury góralskiej, krajobrazu górskiego i zasad ochrony przyrody, rozwijanie kompetencji językowych i grafomotorycznych.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Poznawanie właściwości wody, rozwijanie spostrzegawczości, orientacji przestrzennej, umiejętności matematycznych i plastycznych.</w:t>
      </w:r>
      <w:r w:rsidRPr="00B832C0">
        <w:rPr>
          <w:rFonts w:ascii="Times New Roman" w:eastAsia="Calibri" w:hAnsi="Times New Roman" w:cs="Times New Roman"/>
          <w:sz w:val="24"/>
          <w:szCs w:val="24"/>
        </w:rPr>
        <w:br/>
        <w:t>• Poznanie nut, gamy i szant, rozwijanie pamięci, muzykalności oraz umiejętności planowania czasu.</w:t>
      </w:r>
    </w:p>
    <w:sectPr w:rsidR="005E4754" w:rsidRPr="00B832C0" w:rsidSect="00346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498"/>
    <w:multiLevelType w:val="multilevel"/>
    <w:tmpl w:val="77B873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6535B"/>
    <w:multiLevelType w:val="multilevel"/>
    <w:tmpl w:val="3C447B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501C5"/>
    <w:multiLevelType w:val="multilevel"/>
    <w:tmpl w:val="259AE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9220D6"/>
    <w:multiLevelType w:val="multilevel"/>
    <w:tmpl w:val="E1ECAC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4E30E0"/>
    <w:multiLevelType w:val="hybridMultilevel"/>
    <w:tmpl w:val="8FCE7AC0"/>
    <w:lvl w:ilvl="0" w:tplc="C2ACE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08C1"/>
    <w:multiLevelType w:val="multilevel"/>
    <w:tmpl w:val="54A6F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896318"/>
    <w:multiLevelType w:val="multilevel"/>
    <w:tmpl w:val="974252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3F4461"/>
    <w:multiLevelType w:val="multilevel"/>
    <w:tmpl w:val="F2EA83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A21D41"/>
    <w:multiLevelType w:val="multilevel"/>
    <w:tmpl w:val="145A09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EE6650"/>
    <w:multiLevelType w:val="hybridMultilevel"/>
    <w:tmpl w:val="53125206"/>
    <w:lvl w:ilvl="0" w:tplc="BB32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405C"/>
    <w:multiLevelType w:val="multilevel"/>
    <w:tmpl w:val="A0AA48D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F40811"/>
    <w:multiLevelType w:val="multilevel"/>
    <w:tmpl w:val="5100E0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987DA4"/>
    <w:multiLevelType w:val="multilevel"/>
    <w:tmpl w:val="96A000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1B27F6"/>
    <w:multiLevelType w:val="multilevel"/>
    <w:tmpl w:val="874A91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52016E"/>
    <w:multiLevelType w:val="multilevel"/>
    <w:tmpl w:val="1DC09E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6C7AC9"/>
    <w:multiLevelType w:val="hybridMultilevel"/>
    <w:tmpl w:val="E5BE6AE0"/>
    <w:lvl w:ilvl="0" w:tplc="2A36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14929"/>
    <w:multiLevelType w:val="multilevel"/>
    <w:tmpl w:val="E7B0F6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3557A3"/>
    <w:multiLevelType w:val="multilevel"/>
    <w:tmpl w:val="C178AC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937AFC"/>
    <w:multiLevelType w:val="multilevel"/>
    <w:tmpl w:val="C0DC371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2C0904"/>
    <w:multiLevelType w:val="multilevel"/>
    <w:tmpl w:val="2E8E4C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713033"/>
    <w:multiLevelType w:val="hybridMultilevel"/>
    <w:tmpl w:val="A158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329C"/>
    <w:multiLevelType w:val="multilevel"/>
    <w:tmpl w:val="AA6EB1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1352B7"/>
    <w:multiLevelType w:val="hybridMultilevel"/>
    <w:tmpl w:val="049A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B0DE8"/>
    <w:multiLevelType w:val="hybridMultilevel"/>
    <w:tmpl w:val="C9263B86"/>
    <w:lvl w:ilvl="0" w:tplc="62D6FFD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F5A2E"/>
    <w:multiLevelType w:val="multilevel"/>
    <w:tmpl w:val="C93A65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8852CD"/>
    <w:multiLevelType w:val="multilevel"/>
    <w:tmpl w:val="7F1E27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0757A9"/>
    <w:multiLevelType w:val="multilevel"/>
    <w:tmpl w:val="8E945A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1074BA"/>
    <w:multiLevelType w:val="multilevel"/>
    <w:tmpl w:val="CCDC8E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24653B"/>
    <w:multiLevelType w:val="hybridMultilevel"/>
    <w:tmpl w:val="C478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24568"/>
    <w:multiLevelType w:val="multilevel"/>
    <w:tmpl w:val="F0D0FA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CF029A"/>
    <w:multiLevelType w:val="multilevel"/>
    <w:tmpl w:val="FDB6F9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AE7F58"/>
    <w:multiLevelType w:val="multilevel"/>
    <w:tmpl w:val="74A8F59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EF0A24"/>
    <w:multiLevelType w:val="multilevel"/>
    <w:tmpl w:val="707CCB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BD63E3"/>
    <w:multiLevelType w:val="hybridMultilevel"/>
    <w:tmpl w:val="486252C2"/>
    <w:lvl w:ilvl="0" w:tplc="C0505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00B87"/>
    <w:multiLevelType w:val="hybridMultilevel"/>
    <w:tmpl w:val="BFFA4FD6"/>
    <w:lvl w:ilvl="0" w:tplc="C08A0A6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640526083">
    <w:abstractNumId w:val="16"/>
  </w:num>
  <w:num w:numId="2" w16cid:durableId="1159927139">
    <w:abstractNumId w:val="14"/>
  </w:num>
  <w:num w:numId="3" w16cid:durableId="833647059">
    <w:abstractNumId w:val="0"/>
  </w:num>
  <w:num w:numId="4" w16cid:durableId="1954701942">
    <w:abstractNumId w:val="29"/>
  </w:num>
  <w:num w:numId="5" w16cid:durableId="230121613">
    <w:abstractNumId w:val="12"/>
  </w:num>
  <w:num w:numId="6" w16cid:durableId="59911121">
    <w:abstractNumId w:val="32"/>
  </w:num>
  <w:num w:numId="7" w16cid:durableId="1256866517">
    <w:abstractNumId w:val="25"/>
  </w:num>
  <w:num w:numId="8" w16cid:durableId="668412865">
    <w:abstractNumId w:val="27"/>
  </w:num>
  <w:num w:numId="9" w16cid:durableId="1162551360">
    <w:abstractNumId w:val="21"/>
  </w:num>
  <w:num w:numId="10" w16cid:durableId="472868346">
    <w:abstractNumId w:val="1"/>
  </w:num>
  <w:num w:numId="11" w16cid:durableId="143817398">
    <w:abstractNumId w:val="11"/>
  </w:num>
  <w:num w:numId="12" w16cid:durableId="647713059">
    <w:abstractNumId w:val="2"/>
  </w:num>
  <w:num w:numId="13" w16cid:durableId="1554850416">
    <w:abstractNumId w:val="19"/>
  </w:num>
  <w:num w:numId="14" w16cid:durableId="216405461">
    <w:abstractNumId w:val="18"/>
  </w:num>
  <w:num w:numId="15" w16cid:durableId="233245855">
    <w:abstractNumId w:val="9"/>
  </w:num>
  <w:num w:numId="16" w16cid:durableId="795099437">
    <w:abstractNumId w:val="15"/>
  </w:num>
  <w:num w:numId="17" w16cid:durableId="224032287">
    <w:abstractNumId w:val="4"/>
  </w:num>
  <w:num w:numId="18" w16cid:durableId="1832676885">
    <w:abstractNumId w:val="33"/>
  </w:num>
  <w:num w:numId="19" w16cid:durableId="81613000">
    <w:abstractNumId w:val="34"/>
  </w:num>
  <w:num w:numId="20" w16cid:durableId="584190697">
    <w:abstractNumId w:val="23"/>
  </w:num>
  <w:num w:numId="21" w16cid:durableId="1980187996">
    <w:abstractNumId w:val="8"/>
  </w:num>
  <w:num w:numId="22" w16cid:durableId="631910637">
    <w:abstractNumId w:val="10"/>
  </w:num>
  <w:num w:numId="23" w16cid:durableId="1982342627">
    <w:abstractNumId w:val="31"/>
  </w:num>
  <w:num w:numId="24" w16cid:durableId="1597321718">
    <w:abstractNumId w:val="24"/>
  </w:num>
  <w:num w:numId="25" w16cid:durableId="454640743">
    <w:abstractNumId w:val="7"/>
  </w:num>
  <w:num w:numId="26" w16cid:durableId="1591693590">
    <w:abstractNumId w:val="30"/>
  </w:num>
  <w:num w:numId="27" w16cid:durableId="763377139">
    <w:abstractNumId w:val="3"/>
  </w:num>
  <w:num w:numId="28" w16cid:durableId="668673603">
    <w:abstractNumId w:val="6"/>
  </w:num>
  <w:num w:numId="29" w16cid:durableId="1709451549">
    <w:abstractNumId w:val="26"/>
  </w:num>
  <w:num w:numId="30" w16cid:durableId="1165707171">
    <w:abstractNumId w:val="17"/>
  </w:num>
  <w:num w:numId="31" w16cid:durableId="292829805">
    <w:abstractNumId w:val="13"/>
  </w:num>
  <w:num w:numId="32" w16cid:durableId="1220559264">
    <w:abstractNumId w:val="22"/>
  </w:num>
  <w:num w:numId="33" w16cid:durableId="297879882">
    <w:abstractNumId w:val="28"/>
  </w:num>
  <w:num w:numId="34" w16cid:durableId="221868588">
    <w:abstractNumId w:val="20"/>
  </w:num>
  <w:num w:numId="35" w16cid:durableId="205608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0"/>
    <w:rsid w:val="00024EC5"/>
    <w:rsid w:val="0006309D"/>
    <w:rsid w:val="00263033"/>
    <w:rsid w:val="0028665A"/>
    <w:rsid w:val="002E5389"/>
    <w:rsid w:val="002E6A70"/>
    <w:rsid w:val="003115A8"/>
    <w:rsid w:val="00340953"/>
    <w:rsid w:val="003463B0"/>
    <w:rsid w:val="0045219C"/>
    <w:rsid w:val="0047791F"/>
    <w:rsid w:val="00480D80"/>
    <w:rsid w:val="005334BA"/>
    <w:rsid w:val="005D52B6"/>
    <w:rsid w:val="005D5E75"/>
    <w:rsid w:val="005E4754"/>
    <w:rsid w:val="005F11A7"/>
    <w:rsid w:val="00624CE7"/>
    <w:rsid w:val="0063607D"/>
    <w:rsid w:val="007B5482"/>
    <w:rsid w:val="007C6756"/>
    <w:rsid w:val="0082736D"/>
    <w:rsid w:val="00867179"/>
    <w:rsid w:val="008C55AE"/>
    <w:rsid w:val="0096166F"/>
    <w:rsid w:val="00962785"/>
    <w:rsid w:val="009A6791"/>
    <w:rsid w:val="00A042D2"/>
    <w:rsid w:val="00B832C0"/>
    <w:rsid w:val="00B84671"/>
    <w:rsid w:val="00C33158"/>
    <w:rsid w:val="00C84F80"/>
    <w:rsid w:val="00D5520E"/>
    <w:rsid w:val="00D770B6"/>
    <w:rsid w:val="00DC1CA2"/>
    <w:rsid w:val="00F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D63"/>
  <w15:chartTrackingRefBased/>
  <w15:docId w15:val="{290F5B52-6BB4-4384-AC92-BA0BCD1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3B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Krawczyk</dc:creator>
  <cp:keywords/>
  <dc:description/>
  <cp:lastModifiedBy>Kamila Krawczyk</cp:lastModifiedBy>
  <cp:revision>2</cp:revision>
  <cp:lastPrinted>2026-06-07T18:45:00Z</cp:lastPrinted>
  <dcterms:created xsi:type="dcterms:W3CDTF">2026-06-07T18:45:00Z</dcterms:created>
  <dcterms:modified xsi:type="dcterms:W3CDTF">2026-06-07T18:45:00Z</dcterms:modified>
</cp:coreProperties>
</file>