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0C5" w:rsidRDefault="00B840C5" w:rsidP="00B840C5">
      <w:pPr>
        <w:pStyle w:val="NormalnyWeb"/>
        <w:jc w:val="center"/>
      </w:pPr>
      <w:r>
        <w:rPr>
          <w:rStyle w:val="Pogrubienie"/>
          <w:sz w:val="28"/>
          <w:szCs w:val="28"/>
        </w:rPr>
        <w:t>Aneks nr 1 z dnia 25.01.2021</w:t>
      </w:r>
      <w:r>
        <w:rPr>
          <w:rStyle w:val="Pogrubienie"/>
          <w:sz w:val="28"/>
          <w:szCs w:val="28"/>
        </w:rPr>
        <w:t>r.</w:t>
      </w:r>
    </w:p>
    <w:p w:rsidR="00B840C5" w:rsidRDefault="00B840C5" w:rsidP="00B840C5">
      <w:pPr>
        <w:pStyle w:val="NormalnyWeb"/>
        <w:jc w:val="center"/>
      </w:pPr>
      <w:r>
        <w:rPr>
          <w:rStyle w:val="Pogrubienie"/>
          <w:sz w:val="28"/>
          <w:szCs w:val="28"/>
        </w:rPr>
        <w:t>do Regulaminu Korzystania z placu zabaw Samorządowego  Przedszkola  nr 99 im Zielonego Motylka w Krak</w:t>
      </w:r>
      <w:r w:rsidR="002073FA">
        <w:rPr>
          <w:rStyle w:val="Pogrubienie"/>
          <w:sz w:val="28"/>
          <w:szCs w:val="28"/>
        </w:rPr>
        <w:t>o</w:t>
      </w:r>
      <w:r>
        <w:rPr>
          <w:rStyle w:val="Pogrubienie"/>
          <w:sz w:val="28"/>
          <w:szCs w:val="28"/>
        </w:rPr>
        <w:t>wie.</w:t>
      </w:r>
    </w:p>
    <w:p w:rsidR="00B840C5" w:rsidRDefault="00B840C5" w:rsidP="00B840C5">
      <w:pPr>
        <w:pStyle w:val="NormalnyWeb"/>
      </w:pPr>
      <w:r>
        <w:t>Na podstawie:</w:t>
      </w:r>
    </w:p>
    <w:p w:rsidR="00B840C5" w:rsidRDefault="00B840C5" w:rsidP="00B840C5">
      <w:pPr>
        <w:pStyle w:val="NormalnyWeb"/>
      </w:pPr>
      <w:r>
        <w:t>Rozporządzenie Ministra Edukacji Narodowej z dnia 12 sierpnia 2020 r.   zmieniające rozporządzenia w sprawie bezpieczeństwa i higieny w publicznych i niepublicznych szkołach i placówkach (Dz.U. 2020 poz. 1386);</w:t>
      </w:r>
    </w:p>
    <w:p w:rsidR="002073FA" w:rsidRDefault="002073FA" w:rsidP="002073FA">
      <w:pPr>
        <w:pStyle w:val="NormalnyWeb"/>
      </w:pPr>
      <w:r>
        <w:t>Z dniem 25.01.2021</w:t>
      </w:r>
      <w:r>
        <w:t>r. w</w:t>
      </w:r>
      <w:r w:rsidRPr="002073FA">
        <w:rPr>
          <w:rStyle w:val="Pogrubienie"/>
          <w:sz w:val="28"/>
          <w:szCs w:val="28"/>
        </w:rPr>
        <w:t xml:space="preserve"> </w:t>
      </w:r>
      <w:r w:rsidRPr="002073FA">
        <w:rPr>
          <w:rStyle w:val="Pogrubienie"/>
          <w:b w:val="0"/>
        </w:rPr>
        <w:t>Regulaminu Korzystania z placu zabaw Samorządowego  Przedszkola  nr 99 im Zielonego Motylka w Krak</w:t>
      </w:r>
      <w:r>
        <w:rPr>
          <w:rStyle w:val="Pogrubienie"/>
          <w:b w:val="0"/>
        </w:rPr>
        <w:t>o</w:t>
      </w:r>
      <w:r w:rsidRPr="002073FA">
        <w:rPr>
          <w:rStyle w:val="Pogrubienie"/>
          <w:b w:val="0"/>
        </w:rPr>
        <w:t>wie.</w:t>
      </w:r>
    </w:p>
    <w:p w:rsidR="00B840C5" w:rsidRDefault="002073FA" w:rsidP="00B840C5">
      <w:pPr>
        <w:pStyle w:val="NormalnyWeb"/>
      </w:pPr>
      <w:r>
        <w:t>. wprowadza się następujące zmiany:</w:t>
      </w:r>
    </w:p>
    <w:p w:rsidR="00B840C5" w:rsidRDefault="00B840C5" w:rsidP="00B840C5">
      <w:pPr>
        <w:pStyle w:val="NormalnyWeb"/>
      </w:pPr>
      <w:r>
        <w:rPr>
          <w:rStyle w:val="Pogrubienie"/>
        </w:rPr>
        <w:t>Zmienia się Podstawę Prawną na obowiązująca, w brzmieniu:</w:t>
      </w:r>
    </w:p>
    <w:p w:rsidR="00B840C5" w:rsidRDefault="00B840C5" w:rsidP="00B840C5">
      <w:pPr>
        <w:pStyle w:val="NormalnyWeb"/>
      </w:pPr>
      <w:bookmarkStart w:id="0" w:name="_GoBack"/>
      <w:r>
        <w:t>Rozporządzenie Minis</w:t>
      </w:r>
      <w:r>
        <w:t>tra Edukacji Narodowej z dnia 12 sierpnia 2020</w:t>
      </w:r>
      <w:r>
        <w:t xml:space="preserve"> r. </w:t>
      </w:r>
      <w:r>
        <w:t xml:space="preserve">  zmieniające rozporządzenia w sprawie bezpieczeństwa i higieny w publicznych i niepublicznych szkołach i placówkach (Dz.U. 2020 poz. 1386</w:t>
      </w:r>
      <w:r>
        <w:t>);</w:t>
      </w:r>
      <w:r w:rsidRPr="00B840C5">
        <w:t xml:space="preserve"> </w:t>
      </w:r>
    </w:p>
    <w:p w:rsidR="00B840C5" w:rsidRDefault="00B840C5" w:rsidP="00B840C5">
      <w:pPr>
        <w:pStyle w:val="NormalnyWeb"/>
      </w:pPr>
      <w:r>
        <w:t>Rozporządzenie Ministra Edukacji i Nauki z dnia 27 listopada 2020 zmieniające rozporządzenie w sprawie szczególnych rozwiązań w okresie czasowego ograniczenie funkcjonowania jednostek oświatowych w  związku z zapobieganiem, przeciwdziałaniem i zwalczaniem COVID 19 (Dz.U. 2020 poz. 2111);</w:t>
      </w:r>
    </w:p>
    <w:bookmarkEnd w:id="0"/>
    <w:p w:rsidR="002073FA" w:rsidRDefault="002073FA" w:rsidP="002073FA">
      <w:pPr>
        <w:pStyle w:val="NormalnyWeb"/>
        <w:jc w:val="center"/>
      </w:pPr>
      <w:r>
        <w:t>&amp; 5</w:t>
      </w:r>
    </w:p>
    <w:p w:rsidR="002073FA" w:rsidRDefault="002073FA" w:rsidP="002073FA">
      <w:pPr>
        <w:pStyle w:val="NormalnyWeb"/>
      </w:pPr>
      <w:r>
        <w:t> </w:t>
      </w:r>
    </w:p>
    <w:p w:rsidR="002073FA" w:rsidRDefault="002073FA" w:rsidP="002073FA">
      <w:pPr>
        <w:pStyle w:val="NormalnyWeb"/>
      </w:pPr>
      <w:r>
        <w:rPr>
          <w:rStyle w:val="Pogrubienie"/>
        </w:rPr>
        <w:t>1. Punkt 1</w:t>
      </w:r>
      <w:r>
        <w:rPr>
          <w:rStyle w:val="Pogrubienie"/>
        </w:rPr>
        <w:t xml:space="preserve"> zmienia treść i otrzymuje brzmienie:</w:t>
      </w:r>
      <w:r>
        <w:br/>
      </w:r>
      <w:r>
        <w:t xml:space="preserve"> ,,W ogrodzie przebywają maksymalnie 2 grupy .</w:t>
      </w:r>
      <w:r>
        <w:t xml:space="preserve">Dzieci przebywają na świeżym powietrzu, przy zachowaniu wymagalnej odległości osób trzecich </w:t>
      </w:r>
      <w:r>
        <w:t>.</w:t>
      </w:r>
      <w:r w:rsidRPr="002073FA">
        <w:t xml:space="preserve"> </w:t>
      </w:r>
      <w:r>
        <w:t>W przypadku korzystania przez grupę z plac</w:t>
      </w:r>
      <w:r>
        <w:t>u zabaw</w:t>
      </w:r>
      <w:r>
        <w:t>, należy uprzednio przetrzeć</w:t>
      </w:r>
      <w:r>
        <w:t xml:space="preserve"> urządzenia </w:t>
      </w:r>
      <w:r>
        <w:t xml:space="preserve"> przy użyciu detergentu lub zdezynfekować sprzęt, do którego dzieci będą miały dostęp.”</w:t>
      </w:r>
    </w:p>
    <w:p w:rsidR="002073FA" w:rsidRDefault="002073FA" w:rsidP="002073FA">
      <w:pPr>
        <w:pStyle w:val="NormalnyWeb"/>
      </w:pPr>
      <w:r>
        <w:br/>
      </w:r>
      <w:r>
        <w:rPr>
          <w:rStyle w:val="Pogrubienie"/>
        </w:rPr>
        <w:t>Wprowadza</w:t>
      </w:r>
      <w:r>
        <w:rPr>
          <w:rStyle w:val="Pogrubienie"/>
        </w:rPr>
        <w:t>ne zmiany  obowiązujący od dnia 25.01.2021</w:t>
      </w:r>
      <w:r>
        <w:rPr>
          <w:rStyle w:val="Pogrubienie"/>
        </w:rPr>
        <w:t>r.</w:t>
      </w:r>
    </w:p>
    <w:p w:rsidR="002073FA" w:rsidRDefault="002073FA" w:rsidP="00B840C5">
      <w:pPr>
        <w:pStyle w:val="NormalnyWeb"/>
      </w:pPr>
    </w:p>
    <w:p w:rsidR="00B840C5" w:rsidRDefault="00B840C5" w:rsidP="00B840C5">
      <w:pPr>
        <w:pStyle w:val="NormalnyWeb"/>
      </w:pPr>
    </w:p>
    <w:sectPr w:rsidR="00B84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C5"/>
    <w:rsid w:val="002073FA"/>
    <w:rsid w:val="00932004"/>
    <w:rsid w:val="00B8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A51DA-1B30-425D-A1CC-888403EE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40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99 Kraków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Aleksandrowska</dc:creator>
  <cp:keywords/>
  <dc:description/>
  <cp:lastModifiedBy>Iwona Aleksandrowska</cp:lastModifiedBy>
  <cp:revision>1</cp:revision>
  <cp:lastPrinted>2021-01-26T09:34:00Z</cp:lastPrinted>
  <dcterms:created xsi:type="dcterms:W3CDTF">2021-01-26T09:14:00Z</dcterms:created>
  <dcterms:modified xsi:type="dcterms:W3CDTF">2021-01-26T09:34:00Z</dcterms:modified>
</cp:coreProperties>
</file>